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CONFLICT OF INTEREST DISCLOSURE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Please disclose any: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Financial conflicts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Employment relationships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Consultancy roles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Advisory board participation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Sponsored research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Patent ownership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Other competing interests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Details: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I declare no conflicts of interest.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I have disclosed all relevant competing interests.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